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F2" w:rsidRDefault="00D86BF2" w:rsidP="00D86BF2">
      <w:pPr>
        <w:pStyle w:val="a3"/>
        <w:jc w:val="center"/>
      </w:pPr>
      <w:r>
        <w:rPr>
          <w:rStyle w:val="a4"/>
        </w:rPr>
        <w:t xml:space="preserve">Африканская чума свиней причины и последствия. </w:t>
      </w:r>
    </w:p>
    <w:p w:rsidR="00D86BF2" w:rsidRDefault="00D86BF2" w:rsidP="00D86BF2">
      <w:pPr>
        <w:pStyle w:val="a3"/>
      </w:pPr>
      <w:r>
        <w:t>По состоянию на 10 сентября 2018года в режиме карантина среди домашних свиней находится 20 очагов АЧС: 7 – в Калининградской, 3 в Московской</w:t>
      </w:r>
      <w:proofErr w:type="gramStart"/>
      <w:r>
        <w:t xml:space="preserve"> ,</w:t>
      </w:r>
      <w:proofErr w:type="gramEnd"/>
      <w:r>
        <w:t xml:space="preserve"> по 2 – во Владимирской  и Ленинградской, по 1 – в Белгородской, Тульской, Новгородской,  Орловской, Ростовской  и Ивановской областях, а также 6 инфицированных АЧС объекта в </w:t>
      </w:r>
      <w:proofErr w:type="spellStart"/>
      <w:r>
        <w:t>Калиниградской</w:t>
      </w:r>
      <w:proofErr w:type="spellEnd"/>
      <w:r>
        <w:t xml:space="preserve"> и 1 – в Московской области. </w:t>
      </w:r>
      <w:proofErr w:type="gramStart"/>
      <w:r>
        <w:t>А также  6 инфицированных АЧС объектов: 3 – в Ростовской, 2 – в Свердловской и  1 – в Московской областях.</w:t>
      </w:r>
      <w:proofErr w:type="gramEnd"/>
    </w:p>
    <w:p w:rsidR="00D86BF2" w:rsidRDefault="00D86BF2" w:rsidP="00D86BF2">
      <w:pPr>
        <w:pStyle w:val="a3"/>
      </w:pPr>
      <w:r>
        <w:t>Африканская чума свиней относится к группе особо опасных инфекций, которая поражает домашних и диких свиней всех возрастов. Заболевание вызывает вирус, который отмечается высокой устойчивостью во внешней среде. Сре</w:t>
      </w:r>
      <w:proofErr w:type="gramStart"/>
      <w:r>
        <w:t>дств пр</w:t>
      </w:r>
      <w:proofErr w:type="gramEnd"/>
      <w:r>
        <w:t>офилактики и лечения африканской чумы свиней не разработано.</w:t>
      </w:r>
    </w:p>
    <w:p w:rsidR="00D86BF2" w:rsidRDefault="00D86BF2" w:rsidP="00D86BF2">
      <w:pPr>
        <w:pStyle w:val="a3"/>
      </w:pPr>
      <w:r>
        <w:t>Основной способ заражения данным заболеванием – это заболевшие, а также  переболевшие животные. При этом даже после выздоровления животного, вирус сохраняется в организме до 2-х и более лет.</w:t>
      </w:r>
    </w:p>
    <w:p w:rsidR="00D86BF2" w:rsidRDefault="00D86BF2" w:rsidP="00D86BF2">
      <w:pPr>
        <w:pStyle w:val="a3"/>
      </w:pPr>
      <w:r>
        <w:t>В современных условиях хозяйствования, угроза заноса и распространения заразных болезней животных существует постоянно. Этому способствуют различные факторы. Среди них: постоянное расширение торговых связей, сети грузовых и пассажирских перевозок,  миграция населения в том числе из неблагополучных регионов, сложная эпизоотическая ситуация в соседних областях, низкая культура животноводства. Как  показывает практика, главным источником африканской чумы свиней являются хозяйства, имеющие низкий уровень биологической защиты и не работающие в режиме закрытого типа. Около 60% всех регистрируемых  вспышек приходится на частный сектор.</w:t>
      </w:r>
    </w:p>
    <w:p w:rsidR="00D86BF2" w:rsidRDefault="00D86BF2" w:rsidP="00D86BF2">
      <w:pPr>
        <w:pStyle w:val="a3"/>
      </w:pPr>
      <w:r>
        <w:t>Органами местного самоуправления совместно со специалистами государственной ветеринарной службы проводится профилактическая работа  с населением и руководителями свиноводческих предприятий. В ходе прямых встреч с сельчанами специалисты разъясняют правила профилактики африканской чумы свиней, раздают памятки. Жителям разъясняется, что в следствие если хоть один человек нарушит  правила содержания свиней, то создастся угроза деятельности всех личных подсобных хозяйств района.</w:t>
      </w:r>
    </w:p>
    <w:p w:rsidR="00D86BF2" w:rsidRDefault="00D86BF2" w:rsidP="00D86BF2">
      <w:pPr>
        <w:pStyle w:val="a3"/>
      </w:pPr>
      <w:r>
        <w:t xml:space="preserve">Инспекторами территориального </w:t>
      </w:r>
      <w:proofErr w:type="gramStart"/>
      <w:r>
        <w:t>отдела государственной ветеринарной инспекции Главного управления ветеринарии Кабинета Министров Республики</w:t>
      </w:r>
      <w:proofErr w:type="gramEnd"/>
      <w:r>
        <w:t xml:space="preserve"> Татарстан только за прошлый год и 8 месяцев  2018года выявлено 54 факта свободного выгула свиней, нарушители привлечены к административной ответственности.</w:t>
      </w:r>
    </w:p>
    <w:p w:rsidR="00D86BF2" w:rsidRDefault="00D86BF2" w:rsidP="00D86BF2">
      <w:pPr>
        <w:pStyle w:val="a3"/>
      </w:pPr>
      <w:r>
        <w:t>  В целях недопущения африканской чумы свиней, необходимо:</w:t>
      </w:r>
    </w:p>
    <w:p w:rsidR="00D86BF2" w:rsidRDefault="00D86BF2" w:rsidP="00D86BF2">
      <w:pPr>
        <w:pStyle w:val="a3"/>
      </w:pPr>
      <w:r>
        <w:t>- обеспечить работу животноводческих ферм (комплексов) в режиме закрытого типа;</w:t>
      </w:r>
    </w:p>
    <w:p w:rsidR="00D86BF2" w:rsidRDefault="00D86BF2" w:rsidP="00D86BF2">
      <w:pPr>
        <w:pStyle w:val="a3"/>
      </w:pPr>
      <w:r>
        <w:t>- не допускать свободного выгула свиней;</w:t>
      </w:r>
    </w:p>
    <w:p w:rsidR="00D86BF2" w:rsidRDefault="00D86BF2" w:rsidP="00D86BF2">
      <w:pPr>
        <w:pStyle w:val="a3"/>
      </w:pPr>
      <w:r>
        <w:t>- использовать в корм животным только корма прошедшие термическую обработку;</w:t>
      </w:r>
    </w:p>
    <w:p w:rsidR="00D86BF2" w:rsidRDefault="00D86BF2" w:rsidP="00D86BF2">
      <w:pPr>
        <w:pStyle w:val="a3"/>
      </w:pPr>
      <w:r>
        <w:t>- запретить несанкционированную торговлю животными и продуктами животного происхождения, нелегальную перевозку свиней и продукции животноводства;</w:t>
      </w:r>
    </w:p>
    <w:p w:rsidR="00D86BF2" w:rsidRDefault="00D86BF2" w:rsidP="00D86BF2">
      <w:pPr>
        <w:pStyle w:val="a3"/>
      </w:pPr>
      <w:r>
        <w:lastRenderedPageBreak/>
        <w:t>- не осуществлять подворный убой животных и сброс биологических отходов;</w:t>
      </w:r>
    </w:p>
    <w:p w:rsidR="00D86BF2" w:rsidRDefault="00D86BF2" w:rsidP="00D86BF2">
      <w:pPr>
        <w:pStyle w:val="a3"/>
      </w:pPr>
      <w:r>
        <w:t xml:space="preserve">- завоз животных, продуктов животноводства, растениеводства, кормов для животных, инвентаря и иных материально-технических средств производить только из благополучных районов  по африканской чуме свиней  при наличии ветеринарно-сопроводительных документов и разрешения на ввоз Главного </w:t>
      </w:r>
      <w:proofErr w:type="gramStart"/>
      <w:r>
        <w:t>управления ветеринарии Кабинета Министров Республики</w:t>
      </w:r>
      <w:proofErr w:type="gramEnd"/>
      <w:r>
        <w:t xml:space="preserve"> Татарстан.</w:t>
      </w:r>
    </w:p>
    <w:p w:rsidR="00D86BF2" w:rsidRDefault="00D86BF2" w:rsidP="00D86BF2">
      <w:pPr>
        <w:pStyle w:val="a3"/>
      </w:pPr>
    </w:p>
    <w:p w:rsidR="00D86BF2" w:rsidRDefault="00D86BF2" w:rsidP="00D86BF2">
      <w:pPr>
        <w:pStyle w:val="a3"/>
      </w:pPr>
      <w:proofErr w:type="spellStart"/>
      <w:r>
        <w:rPr>
          <w:rStyle w:val="a4"/>
        </w:rPr>
        <w:t>Госветинспектор</w:t>
      </w:r>
      <w:proofErr w:type="spellEnd"/>
      <w:r>
        <w:rPr>
          <w:rStyle w:val="a4"/>
        </w:rPr>
        <w:t xml:space="preserve"> территориального отдела</w:t>
      </w:r>
    </w:p>
    <w:p w:rsidR="00D86BF2" w:rsidRDefault="00D86BF2" w:rsidP="00D86BF2">
      <w:pPr>
        <w:pStyle w:val="a3"/>
      </w:pPr>
      <w:r>
        <w:rPr>
          <w:rStyle w:val="a4"/>
        </w:rPr>
        <w:t>государственной ветеринарной инспекции</w:t>
      </w:r>
    </w:p>
    <w:p w:rsidR="00D86BF2" w:rsidRDefault="00D86BF2" w:rsidP="00D86BF2">
      <w:pPr>
        <w:pStyle w:val="a3"/>
      </w:pPr>
      <w:r>
        <w:rPr>
          <w:rStyle w:val="a4"/>
        </w:rPr>
        <w:t xml:space="preserve">Главного управления ветеринарии </w:t>
      </w:r>
    </w:p>
    <w:p w:rsidR="00D86BF2" w:rsidRDefault="00D86BF2" w:rsidP="00D86BF2">
      <w:pPr>
        <w:pStyle w:val="a3"/>
      </w:pPr>
      <w:r>
        <w:rPr>
          <w:rStyle w:val="a4"/>
        </w:rPr>
        <w:t xml:space="preserve">Кабинета Министров </w:t>
      </w:r>
    </w:p>
    <w:p w:rsidR="00D86BF2" w:rsidRDefault="00D86BF2" w:rsidP="00D86BF2">
      <w:pPr>
        <w:pStyle w:val="a3"/>
      </w:pPr>
      <w:r>
        <w:rPr>
          <w:rStyle w:val="a4"/>
        </w:rPr>
        <w:t>Республики Татарстан                                                                            С.В. Евграфов</w:t>
      </w:r>
    </w:p>
    <w:p w:rsidR="003A0C8D" w:rsidRDefault="00D86BF2">
      <w:bookmarkStart w:id="0" w:name="_GoBack"/>
      <w:bookmarkEnd w:id="0"/>
    </w:p>
    <w:sectPr w:rsidR="003A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F2"/>
    <w:rsid w:val="001D396B"/>
    <w:rsid w:val="00C26E2F"/>
    <w:rsid w:val="00D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2019-02-06T08:34:00Z</dcterms:created>
  <dcterms:modified xsi:type="dcterms:W3CDTF">2019-02-06T08:34:00Z</dcterms:modified>
</cp:coreProperties>
</file>